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10CF" w14:textId="77777777" w:rsidR="00F765C9" w:rsidRDefault="00F765C9">
      <w:pPr>
        <w:pStyle w:val="Header"/>
      </w:pPr>
      <w:r>
        <w:t>This document upon acceptance or performance becomes a part of the requirements of the order in addition to any other drawing or order requirements.</w:t>
      </w:r>
    </w:p>
    <w:p w14:paraId="0A81CBE4" w14:textId="77777777" w:rsidR="00F765C9" w:rsidRDefault="00F765C9">
      <w:pPr>
        <w:pStyle w:val="Header"/>
      </w:pPr>
    </w:p>
    <w:p w14:paraId="30779284" w14:textId="77777777" w:rsidR="00F765C9" w:rsidRDefault="00F765C9">
      <w:pPr>
        <w:pStyle w:val="Header"/>
      </w:pPr>
      <w:r>
        <w:t>The initial shipment of castings or forgings will require a complete casting/forging layout inspection report covering all casting/forging requirements included with the shipment.  If a change is made to the casting/forging process a new casting/forging layout must be done as described here in.</w:t>
      </w:r>
    </w:p>
    <w:p w14:paraId="763C9DA1" w14:textId="77777777" w:rsidR="00F765C9" w:rsidRDefault="00F765C9">
      <w:pPr>
        <w:pStyle w:val="Header"/>
      </w:pPr>
    </w:p>
    <w:p w14:paraId="0E7814DD" w14:textId="12BEEA26" w:rsidR="00F765C9" w:rsidRDefault="00F765C9">
      <w:pPr>
        <w:pStyle w:val="Header"/>
      </w:pPr>
      <w:r>
        <w:t xml:space="preserve">All </w:t>
      </w:r>
      <w:proofErr w:type="gramStart"/>
      <w:r>
        <w:t>non-conformance</w:t>
      </w:r>
      <w:proofErr w:type="gramEnd"/>
      <w:r>
        <w:t xml:space="preserve"> found on the casting/forging layout must be appr</w:t>
      </w:r>
      <w:r w:rsidR="006A311B">
        <w:t xml:space="preserve">oved by </w:t>
      </w:r>
      <w:r w:rsidR="00BE0FA3">
        <w:t>Vital Engineered Components Company</w:t>
      </w:r>
      <w:r>
        <w:t xml:space="preserve"> prior to shipment of the casting/forg</w:t>
      </w:r>
      <w:r w:rsidR="006A311B">
        <w:t xml:space="preserve">ings to </w:t>
      </w:r>
      <w:r w:rsidR="00BE0FA3">
        <w:t xml:space="preserve">Vital Engineered Components Company </w:t>
      </w:r>
      <w:r>
        <w:t>or any drop ship destination spec</w:t>
      </w:r>
      <w:r w:rsidR="006A311B">
        <w:t xml:space="preserve">ified by </w:t>
      </w:r>
      <w:r w:rsidR="00BE0FA3">
        <w:t>Vital Engineered Components Company</w:t>
      </w:r>
      <w:r>
        <w:t>.</w:t>
      </w:r>
    </w:p>
    <w:p w14:paraId="2FC52100" w14:textId="77777777" w:rsidR="00F765C9" w:rsidRDefault="00F765C9">
      <w:pPr>
        <w:pStyle w:val="Header"/>
      </w:pPr>
    </w:p>
    <w:p w14:paraId="388FD81D" w14:textId="77777777" w:rsidR="00F765C9" w:rsidRDefault="00F765C9">
      <w:pPr>
        <w:pStyle w:val="Header"/>
      </w:pPr>
      <w:r>
        <w:t>When multiple patterns, cavities or dies are used to produce the casting/forgings, the casting/forgings must have identification showing which pattern, cavity or die they were produced from.  Each individual pattern, cavity or die must have its own casting/forging layout inspection report.</w:t>
      </w:r>
    </w:p>
    <w:p w14:paraId="0162A595" w14:textId="77777777" w:rsidR="00F765C9" w:rsidRDefault="00F765C9">
      <w:pPr>
        <w:pStyle w:val="Header"/>
      </w:pPr>
    </w:p>
    <w:p w14:paraId="4076FED3" w14:textId="1065E854" w:rsidR="00F765C9" w:rsidRDefault="00F765C9">
      <w:pPr>
        <w:pStyle w:val="Header"/>
      </w:pPr>
      <w:r>
        <w:t>In the case of</w:t>
      </w:r>
      <w:r w:rsidR="006A311B">
        <w:t xml:space="preserve"> casting/forgings made from </w:t>
      </w:r>
      <w:r w:rsidR="00365BAE">
        <w:t>Vital Engineered Components Company</w:t>
      </w:r>
      <w:r w:rsidR="00365BAE">
        <w:t xml:space="preserve"> </w:t>
      </w:r>
      <w:r>
        <w:t>customer owned tooling, our customer's layout approval when required must be referenced with each shipment.  A copy of our customer's casting/forging layout report must be supplied with the initial shipment.  Customer acceptance reports of all non-conformances must be included with the customer's layout report.</w:t>
      </w:r>
    </w:p>
    <w:p w14:paraId="301AB940" w14:textId="77777777" w:rsidR="00F765C9" w:rsidRDefault="00F765C9">
      <w:pPr>
        <w:pStyle w:val="Header"/>
      </w:pPr>
    </w:p>
    <w:p w14:paraId="0C418DF7" w14:textId="687AEF55" w:rsidR="00F765C9" w:rsidRDefault="00F765C9">
      <w:pPr>
        <w:pStyle w:val="Header"/>
      </w:pPr>
      <w:r>
        <w:t>Casting/forging defects, such as, but not limited to, porosity, shrinkage or gas holes which prove to be detrimental to the finished product are the responsibility of the supplier and casting/forgings with such defects are to be replaced by the supplier at no c</w:t>
      </w:r>
      <w:r w:rsidR="006A311B">
        <w:t xml:space="preserve">harge to </w:t>
      </w:r>
      <w:r w:rsidR="00365BAE">
        <w:t>Vital Engineered Components Company</w:t>
      </w:r>
      <w:r>
        <w:t>.</w:t>
      </w:r>
    </w:p>
    <w:p w14:paraId="49EFFBAC" w14:textId="77777777" w:rsidR="00F765C9" w:rsidRDefault="00F765C9">
      <w:pPr>
        <w:pStyle w:val="Header"/>
      </w:pPr>
    </w:p>
    <w:p w14:paraId="1696BF24" w14:textId="5D7994F4" w:rsidR="00F765C9" w:rsidRDefault="00F765C9">
      <w:pPr>
        <w:pStyle w:val="Header"/>
      </w:pPr>
      <w:r>
        <w:t>The casting/forging supplier is responsible to perform all specification requirements including and not limited to any non-destructive testing, heat treat, or certification requirements included in the specification unless authorized in wri</w:t>
      </w:r>
      <w:r w:rsidR="006A311B">
        <w:t xml:space="preserve">ting by </w:t>
      </w:r>
      <w:r w:rsidR="00365BAE">
        <w:t>Vital Engineered Components Company</w:t>
      </w:r>
      <w:r w:rsidR="006A311B">
        <w:t>.</w:t>
      </w:r>
    </w:p>
    <w:p w14:paraId="302F90C3" w14:textId="77777777" w:rsidR="00134B4B" w:rsidRDefault="00134B4B">
      <w:pPr>
        <w:pStyle w:val="Header"/>
      </w:pPr>
    </w:p>
    <w:p w14:paraId="2BD143A9" w14:textId="7D1A33C5" w:rsidR="00134B4B" w:rsidRDefault="00134B4B" w:rsidP="00134B4B">
      <w:pPr>
        <w:pStyle w:val="Header"/>
      </w:pPr>
      <w:r>
        <w:t xml:space="preserve">All proposed changes must be submitted in writing to the </w:t>
      </w:r>
      <w:r w:rsidR="00365BAE">
        <w:t>Vital Engineered Components Company</w:t>
      </w:r>
      <w:r>
        <w:t xml:space="preserve"> Representative and </w:t>
      </w:r>
      <w:proofErr w:type="gramStart"/>
      <w:r>
        <w:t>received</w:t>
      </w:r>
      <w:proofErr w:type="gramEnd"/>
      <w:r>
        <w:t xml:space="preserve"> </w:t>
      </w:r>
      <w:proofErr w:type="gramStart"/>
      <w:r>
        <w:t>an</w:t>
      </w:r>
      <w:proofErr w:type="gramEnd"/>
      <w:r>
        <w:t xml:space="preserve"> signed approval.  The supplier shall not make any changes to the process that has been previously approved by </w:t>
      </w:r>
      <w:r w:rsidR="00365BAE">
        <w:t>Vital Engineered Components Company</w:t>
      </w:r>
      <w:r w:rsidR="00365BAE">
        <w:t xml:space="preserve"> </w:t>
      </w:r>
      <w:r>
        <w:t xml:space="preserve">without prior authorization.  </w:t>
      </w:r>
    </w:p>
    <w:p w14:paraId="161D746D" w14:textId="77777777" w:rsidR="00134B4B" w:rsidRDefault="00134B4B">
      <w:pPr>
        <w:pStyle w:val="Header"/>
      </w:pPr>
    </w:p>
    <w:p w14:paraId="03083EC3" w14:textId="77777777" w:rsidR="00F765C9" w:rsidRDefault="00F765C9">
      <w:pPr>
        <w:pStyle w:val="Header"/>
        <w:tabs>
          <w:tab w:val="clear" w:pos="4320"/>
          <w:tab w:val="clear" w:pos="8640"/>
        </w:tabs>
      </w:pPr>
    </w:p>
    <w:sectPr w:rsidR="00F765C9">
      <w:headerReference w:type="default" r:id="rId7"/>
      <w:footerReference w:type="default" r:id="rId8"/>
      <w:headerReference w:type="first" r:id="rId9"/>
      <w:pgSz w:w="12240" w:h="15840" w:code="1"/>
      <w:pgMar w:top="1440" w:right="1080" w:bottom="720" w:left="144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F94A" w14:textId="77777777" w:rsidR="00D41EE9" w:rsidRDefault="00D41EE9">
      <w:r>
        <w:separator/>
      </w:r>
    </w:p>
  </w:endnote>
  <w:endnote w:type="continuationSeparator" w:id="0">
    <w:p w14:paraId="30E94E72" w14:textId="77777777" w:rsidR="00D41EE9" w:rsidRDefault="00D4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616D" w14:textId="77777777" w:rsidR="00474FC1" w:rsidRDefault="00474FC1" w:rsidP="00474FC1">
    <w:pPr>
      <w:pStyle w:val="Footer"/>
      <w:jc w:val="right"/>
    </w:pPr>
    <w:r>
      <w:fldChar w:fldCharType="begin"/>
    </w:r>
    <w:r>
      <w:instrText xml:space="preserve"> DATE \@ "M/d/yy" </w:instrText>
    </w:r>
    <w:r>
      <w:fldChar w:fldCharType="separate"/>
    </w:r>
    <w:r w:rsidR="00BE0FA3">
      <w:rPr>
        <w:noProof/>
      </w:rPr>
      <w:t>12/11/23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183B" w14:textId="77777777" w:rsidR="00D41EE9" w:rsidRDefault="00D41EE9">
      <w:r>
        <w:separator/>
      </w:r>
    </w:p>
  </w:footnote>
  <w:footnote w:type="continuationSeparator" w:id="0">
    <w:p w14:paraId="5A088D1A" w14:textId="77777777" w:rsidR="00D41EE9" w:rsidRDefault="00D4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440"/>
      <w:gridCol w:w="6840"/>
      <w:gridCol w:w="1440"/>
    </w:tblGrid>
    <w:tr w:rsidR="00F765C9" w14:paraId="329236F2" w14:textId="77777777">
      <w:trPr>
        <w:cantSplit/>
        <w:trHeight w:hRule="exact" w:val="650"/>
      </w:trPr>
      <w:tc>
        <w:tcPr>
          <w:tcW w:w="14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6D869CC9" w14:textId="77777777" w:rsidR="00F765C9" w:rsidRDefault="00F765C9">
          <w:pPr>
            <w:pStyle w:val="Heading7"/>
            <w:tabs>
              <w:tab w:val="clear" w:pos="3600"/>
            </w:tabs>
            <w:rPr>
              <w:sz w:val="16"/>
            </w:rPr>
          </w:pPr>
          <w:r>
            <w:rPr>
              <w:sz w:val="16"/>
            </w:rPr>
            <w:t>QF 06-03</w:t>
          </w:r>
        </w:p>
        <w:p w14:paraId="6039C0CE" w14:textId="70266F02" w:rsidR="00F765C9" w:rsidRDefault="00BE0FA3">
          <w:pPr>
            <w:pStyle w:val="Heading7"/>
            <w:tabs>
              <w:tab w:val="clear" w:pos="3600"/>
            </w:tabs>
            <w:rPr>
              <w:sz w:val="16"/>
            </w:rPr>
          </w:pPr>
          <w:r>
            <w:rPr>
              <w:sz w:val="16"/>
            </w:rPr>
            <w:t>12/11/23</w:t>
          </w:r>
        </w:p>
      </w:tc>
      <w:tc>
        <w:tcPr>
          <w:tcW w:w="68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22A68D5B" w14:textId="4353BA19" w:rsidR="00F765C9" w:rsidRDefault="00BE0FA3">
          <w:pPr>
            <w:pStyle w:val="Header"/>
            <w:jc w:val="center"/>
            <w:rPr>
              <w:b/>
            </w:rPr>
          </w:pPr>
          <w:r>
            <w:rPr>
              <w:b/>
            </w:rPr>
            <w:t>VECCO</w:t>
          </w:r>
          <w:r w:rsidR="00F765C9">
            <w:rPr>
              <w:b/>
            </w:rPr>
            <w:t xml:space="preserve"> CASTING/FORGING SUPPLIER QUALITY REQUIREMENTS</w:t>
          </w:r>
        </w:p>
        <w:p w14:paraId="6A89B2D3" w14:textId="77777777" w:rsidR="00F765C9" w:rsidRDefault="00F765C9">
          <w:pPr>
            <w:pStyle w:val="Heading7"/>
            <w:tabs>
              <w:tab w:val="clear" w:pos="3600"/>
            </w:tabs>
            <w:rPr>
              <w:b w:val="0"/>
              <w:u w:val="single"/>
            </w:rPr>
          </w:pPr>
        </w:p>
      </w:tc>
      <w:tc>
        <w:tcPr>
          <w:tcW w:w="144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3F9E2F87" w14:textId="77777777" w:rsidR="00F765C9" w:rsidRDefault="00F765C9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napToGrid w:val="0"/>
              <w:sz w:val="16"/>
            </w:rPr>
            <w:t xml:space="preserve">Page </w:t>
          </w:r>
          <w:r>
            <w:rPr>
              <w:rFonts w:ascii="Arial" w:hAnsi="Arial"/>
              <w:b/>
              <w:snapToGrid w:val="0"/>
              <w:sz w:val="16"/>
            </w:rPr>
            <w:fldChar w:fldCharType="begin"/>
          </w:r>
          <w:r>
            <w:rPr>
              <w:rFonts w:ascii="Arial" w:hAnsi="Arial"/>
              <w:b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b/>
              <w:snapToGrid w:val="0"/>
              <w:sz w:val="16"/>
            </w:rPr>
            <w:fldChar w:fldCharType="separate"/>
          </w:r>
          <w:r w:rsidR="009626D7">
            <w:rPr>
              <w:rFonts w:ascii="Arial" w:hAnsi="Arial"/>
              <w:b/>
              <w:noProof/>
              <w:snapToGrid w:val="0"/>
              <w:sz w:val="16"/>
            </w:rPr>
            <w:t>1</w:t>
          </w:r>
          <w:r>
            <w:rPr>
              <w:rFonts w:ascii="Arial" w:hAnsi="Arial"/>
              <w:b/>
              <w:snapToGrid w:val="0"/>
              <w:sz w:val="16"/>
            </w:rPr>
            <w:fldChar w:fldCharType="end"/>
          </w:r>
          <w:r>
            <w:rPr>
              <w:rFonts w:ascii="Arial" w:hAnsi="Arial"/>
              <w:b/>
              <w:snapToGrid w:val="0"/>
              <w:sz w:val="16"/>
            </w:rPr>
            <w:t xml:space="preserve"> of </w:t>
          </w:r>
          <w:r>
            <w:rPr>
              <w:rFonts w:ascii="Arial" w:hAnsi="Arial"/>
              <w:b/>
              <w:snapToGrid w:val="0"/>
              <w:sz w:val="16"/>
            </w:rPr>
            <w:fldChar w:fldCharType="begin"/>
          </w:r>
          <w:r>
            <w:rPr>
              <w:rFonts w:ascii="Arial" w:hAnsi="Arial"/>
              <w:b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b/>
              <w:snapToGrid w:val="0"/>
              <w:sz w:val="16"/>
            </w:rPr>
            <w:fldChar w:fldCharType="separate"/>
          </w:r>
          <w:r w:rsidR="009626D7">
            <w:rPr>
              <w:rFonts w:ascii="Arial" w:hAnsi="Arial"/>
              <w:b/>
              <w:noProof/>
              <w:snapToGrid w:val="0"/>
              <w:sz w:val="16"/>
            </w:rPr>
            <w:t>1</w:t>
          </w:r>
          <w:r>
            <w:rPr>
              <w:rFonts w:ascii="Arial" w:hAnsi="Arial"/>
              <w:b/>
              <w:snapToGrid w:val="0"/>
              <w:sz w:val="16"/>
            </w:rPr>
            <w:fldChar w:fldCharType="end"/>
          </w:r>
        </w:p>
      </w:tc>
    </w:tr>
  </w:tbl>
  <w:p w14:paraId="2E52A0C8" w14:textId="77777777" w:rsidR="00F765C9" w:rsidRDefault="00F765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560"/>
      <w:gridCol w:w="2160"/>
    </w:tblGrid>
    <w:tr w:rsidR="00F765C9" w14:paraId="40F38996" w14:textId="77777777">
      <w:trPr>
        <w:trHeight w:hRule="exact" w:val="440"/>
      </w:trPr>
      <w:tc>
        <w:tcPr>
          <w:tcW w:w="756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</w:tcPr>
        <w:p w14:paraId="2C8AF67D" w14:textId="77777777" w:rsidR="00F765C9" w:rsidRDefault="00F765C9">
          <w:pPr>
            <w:rPr>
              <w:rFonts w:ascii="Arial" w:hAnsi="Arial"/>
              <w:b/>
              <w:sz w:val="32"/>
              <w:u w:val="single"/>
            </w:rPr>
          </w:pPr>
          <w:r>
            <w:rPr>
              <w:rFonts w:ascii="Arial" w:hAnsi="Arial"/>
              <w:b/>
              <w:sz w:val="32"/>
              <w:u w:val="single"/>
            </w:rPr>
            <w:t>Norbert Industries</w:t>
          </w:r>
        </w:p>
      </w:tc>
      <w:tc>
        <w:tcPr>
          <w:tcW w:w="21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6A1EF6EB" w14:textId="77777777" w:rsidR="00F765C9" w:rsidRDefault="00F765C9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DXX-ZZ (12/00/99)</w:t>
          </w:r>
        </w:p>
      </w:tc>
    </w:tr>
    <w:tr w:rsidR="00F765C9" w14:paraId="0440DF08" w14:textId="77777777">
      <w:trPr>
        <w:trHeight w:hRule="exact" w:val="440"/>
      </w:trPr>
      <w:tc>
        <w:tcPr>
          <w:tcW w:w="7560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9F20EC4" w14:textId="77777777" w:rsidR="00F765C9" w:rsidRDefault="00F765C9">
          <w:pPr>
            <w:pStyle w:val="Heading7"/>
          </w:pPr>
          <w:r>
            <w:t>Title</w:t>
          </w:r>
        </w:p>
      </w:tc>
      <w:tc>
        <w:tcPr>
          <w:tcW w:w="21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362D55C9" w14:textId="77777777" w:rsidR="00F765C9" w:rsidRDefault="00F765C9">
          <w:pPr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napToGrid w:val="0"/>
              <w:sz w:val="20"/>
            </w:rPr>
            <w:t xml:space="preserve">Page </w:t>
          </w:r>
          <w:r>
            <w:rPr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Fonts w:ascii="Arial" w:hAnsi="Arial"/>
              <w:b/>
              <w:snapToGrid w:val="0"/>
              <w:sz w:val="20"/>
            </w:rPr>
            <w:instrText xml:space="preserve"> PAGE </w:instrText>
          </w:r>
          <w:r>
            <w:rPr>
              <w:rFonts w:ascii="Arial" w:hAnsi="Arial"/>
              <w:b/>
              <w:snapToGrid w:val="0"/>
              <w:sz w:val="20"/>
            </w:rPr>
            <w:fldChar w:fldCharType="separate"/>
          </w:r>
          <w:r>
            <w:rPr>
              <w:rFonts w:ascii="Arial" w:hAnsi="Arial"/>
              <w:b/>
              <w:noProof/>
              <w:snapToGrid w:val="0"/>
              <w:sz w:val="20"/>
            </w:rPr>
            <w:t>1</w:t>
          </w:r>
          <w:r>
            <w:rPr>
              <w:rFonts w:ascii="Arial" w:hAnsi="Arial"/>
              <w:b/>
              <w:snapToGrid w:val="0"/>
              <w:sz w:val="20"/>
            </w:rPr>
            <w:fldChar w:fldCharType="end"/>
          </w:r>
          <w:r>
            <w:rPr>
              <w:rFonts w:ascii="Arial" w:hAnsi="Arial"/>
              <w:b/>
              <w:snapToGrid w:val="0"/>
              <w:sz w:val="20"/>
            </w:rPr>
            <w:t xml:space="preserve"> of </w:t>
          </w:r>
          <w:r>
            <w:rPr>
              <w:rFonts w:ascii="Arial" w:hAnsi="Arial"/>
              <w:b/>
              <w:snapToGrid w:val="0"/>
              <w:sz w:val="20"/>
            </w:rPr>
            <w:fldChar w:fldCharType="begin"/>
          </w:r>
          <w:r>
            <w:rPr>
              <w:rFonts w:ascii="Arial" w:hAnsi="Arial"/>
              <w:b/>
              <w:snapToGrid w:val="0"/>
              <w:sz w:val="20"/>
            </w:rPr>
            <w:instrText xml:space="preserve"> NUMPAGES </w:instrText>
          </w:r>
          <w:r>
            <w:rPr>
              <w:rFonts w:ascii="Arial" w:hAnsi="Arial"/>
              <w:b/>
              <w:snapToGrid w:val="0"/>
              <w:sz w:val="20"/>
            </w:rPr>
            <w:fldChar w:fldCharType="separate"/>
          </w:r>
          <w:r w:rsidR="009626D7">
            <w:rPr>
              <w:rFonts w:ascii="Arial" w:hAnsi="Arial"/>
              <w:b/>
              <w:noProof/>
              <w:snapToGrid w:val="0"/>
              <w:sz w:val="20"/>
            </w:rPr>
            <w:t>1</w:t>
          </w:r>
          <w:r>
            <w:rPr>
              <w:rFonts w:ascii="Arial" w:hAnsi="Arial"/>
              <w:b/>
              <w:snapToGrid w:val="0"/>
              <w:sz w:val="20"/>
            </w:rPr>
            <w:fldChar w:fldCharType="end"/>
          </w:r>
        </w:p>
      </w:tc>
    </w:tr>
  </w:tbl>
  <w:p w14:paraId="47B8F5AC" w14:textId="77777777" w:rsidR="00F765C9" w:rsidRDefault="00F765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0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639CE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57211A"/>
    <w:multiLevelType w:val="singleLevel"/>
    <w:tmpl w:val="3F447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0F8E753F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136252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1E08A6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E16573B"/>
    <w:multiLevelType w:val="singleLevel"/>
    <w:tmpl w:val="AC26BC3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9827DB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59333C6"/>
    <w:multiLevelType w:val="singleLevel"/>
    <w:tmpl w:val="AAD07F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6F2604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7C86EA0"/>
    <w:multiLevelType w:val="singleLevel"/>
    <w:tmpl w:val="85A6A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29316485"/>
    <w:multiLevelType w:val="singleLevel"/>
    <w:tmpl w:val="986E18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5524F1A"/>
    <w:multiLevelType w:val="singleLevel"/>
    <w:tmpl w:val="8A3EDF8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B637710"/>
    <w:multiLevelType w:val="singleLevel"/>
    <w:tmpl w:val="C14062F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b w:val="0"/>
        <w:i w:val="0"/>
      </w:rPr>
    </w:lvl>
  </w:abstractNum>
  <w:abstractNum w:abstractNumId="14" w15:restartNumberingAfterBreak="0">
    <w:nsid w:val="4DB42D7E"/>
    <w:multiLevelType w:val="singleLevel"/>
    <w:tmpl w:val="E64A57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BE2C4E"/>
    <w:multiLevelType w:val="singleLevel"/>
    <w:tmpl w:val="A84601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4F676392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 w15:restartNumberingAfterBreak="0">
    <w:nsid w:val="50F92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87B3BB3"/>
    <w:multiLevelType w:val="singleLevel"/>
    <w:tmpl w:val="372A8EA0"/>
    <w:lvl w:ilvl="0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6CB52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4C4B00"/>
    <w:multiLevelType w:val="singleLevel"/>
    <w:tmpl w:val="9F4A5D2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6DFE09D3"/>
    <w:multiLevelType w:val="singleLevel"/>
    <w:tmpl w:val="A29CA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7D812160"/>
    <w:multiLevelType w:val="singleLevel"/>
    <w:tmpl w:val="12CEEB4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611589">
    <w:abstractNumId w:val="10"/>
  </w:num>
  <w:num w:numId="2" w16cid:durableId="1812861342">
    <w:abstractNumId w:val="19"/>
  </w:num>
  <w:num w:numId="3" w16cid:durableId="1305306935">
    <w:abstractNumId w:val="13"/>
  </w:num>
  <w:num w:numId="4" w16cid:durableId="2133671798">
    <w:abstractNumId w:val="14"/>
  </w:num>
  <w:num w:numId="5" w16cid:durableId="1548183584">
    <w:abstractNumId w:val="8"/>
  </w:num>
  <w:num w:numId="6" w16cid:durableId="1559898373">
    <w:abstractNumId w:val="6"/>
  </w:num>
  <w:num w:numId="7" w16cid:durableId="1812626784">
    <w:abstractNumId w:val="4"/>
  </w:num>
  <w:num w:numId="8" w16cid:durableId="546727320">
    <w:abstractNumId w:val="7"/>
  </w:num>
  <w:num w:numId="9" w16cid:durableId="1681808486">
    <w:abstractNumId w:val="11"/>
  </w:num>
  <w:num w:numId="10" w16cid:durableId="799568323">
    <w:abstractNumId w:val="22"/>
  </w:num>
  <w:num w:numId="11" w16cid:durableId="1631786353">
    <w:abstractNumId w:val="5"/>
  </w:num>
  <w:num w:numId="12" w16cid:durableId="1252423037">
    <w:abstractNumId w:val="20"/>
  </w:num>
  <w:num w:numId="13" w16cid:durableId="1975015070">
    <w:abstractNumId w:val="3"/>
  </w:num>
  <w:num w:numId="14" w16cid:durableId="1078752098">
    <w:abstractNumId w:val="16"/>
  </w:num>
  <w:num w:numId="15" w16cid:durableId="1246497072">
    <w:abstractNumId w:val="9"/>
  </w:num>
  <w:num w:numId="16" w16cid:durableId="55665851">
    <w:abstractNumId w:val="1"/>
  </w:num>
  <w:num w:numId="17" w16cid:durableId="1774862287">
    <w:abstractNumId w:val="15"/>
  </w:num>
  <w:num w:numId="18" w16cid:durableId="2146505052">
    <w:abstractNumId w:val="18"/>
  </w:num>
  <w:num w:numId="19" w16cid:durableId="1099836548">
    <w:abstractNumId w:val="12"/>
  </w:num>
  <w:num w:numId="20" w16cid:durableId="1229876848">
    <w:abstractNumId w:val="0"/>
  </w:num>
  <w:num w:numId="21" w16cid:durableId="1005589932">
    <w:abstractNumId w:val="2"/>
  </w:num>
  <w:num w:numId="22" w16cid:durableId="899175511">
    <w:abstractNumId w:val="21"/>
  </w:num>
  <w:num w:numId="23" w16cid:durableId="20073941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1B"/>
    <w:rsid w:val="00134B4B"/>
    <w:rsid w:val="00365BAE"/>
    <w:rsid w:val="00474FC1"/>
    <w:rsid w:val="006A311B"/>
    <w:rsid w:val="007934CF"/>
    <w:rsid w:val="00794B75"/>
    <w:rsid w:val="009626D7"/>
    <w:rsid w:val="00BE0FA3"/>
    <w:rsid w:val="00D41EE9"/>
    <w:rsid w:val="00DC68B2"/>
    <w:rsid w:val="00E801A5"/>
    <w:rsid w:val="00F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68C26"/>
  <w15:chartTrackingRefBased/>
  <w15:docId w15:val="{DC8D885C-CC9C-4A98-A435-CEC2C897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next w:val="Normal"/>
    <w:qFormat/>
    <w:pPr>
      <w:keepNext/>
      <w:outlineLvl w:val="0"/>
    </w:pPr>
    <w:rPr>
      <w:b/>
      <w:noProof/>
      <w:kern w:val="28"/>
      <w:sz w:val="24"/>
    </w:rPr>
  </w:style>
  <w:style w:type="paragraph" w:styleId="Heading2">
    <w:name w:val="heading 2"/>
    <w:next w:val="Normal"/>
    <w:qFormat/>
    <w:pPr>
      <w:keepNext/>
      <w:ind w:left="720"/>
      <w:outlineLvl w:val="1"/>
    </w:pPr>
    <w:rPr>
      <w:b/>
      <w:noProof/>
      <w:sz w:val="24"/>
    </w:rPr>
  </w:style>
  <w:style w:type="paragraph" w:styleId="Heading3">
    <w:name w:val="heading 3"/>
    <w:next w:val="Normal"/>
    <w:qFormat/>
    <w:pPr>
      <w:keepNext/>
      <w:ind w:left="1440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3600"/>
      </w:tabs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3600"/>
      </w:tabs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umberList">
    <w:name w:val="Number List"/>
    <w:basedOn w:val="List"/>
    <w:pPr>
      <w:numPr>
        <w:numId w:val="10"/>
      </w:numPr>
      <w:tabs>
        <w:tab w:val="clear" w:pos="360"/>
      </w:tabs>
      <w:jc w:val="left"/>
    </w:pPr>
  </w:style>
  <w:style w:type="paragraph" w:customStyle="1" w:styleId="Numberedlist">
    <w:name w:val="Numbered list"/>
    <w:basedOn w:val="Normal"/>
    <w:pPr>
      <w:numPr>
        <w:numId w:val="19"/>
      </w:numPr>
      <w:tabs>
        <w:tab w:val="clear" w:pos="360"/>
      </w:tabs>
      <w:jc w:val="left"/>
    </w:pPr>
  </w:style>
  <w:style w:type="paragraph" w:customStyle="1" w:styleId="Bulletlist">
    <w:name w:val="Bullet list"/>
    <w:basedOn w:val="Normal"/>
    <w:pPr>
      <w:numPr>
        <w:numId w:val="18"/>
      </w:numPr>
      <w:tabs>
        <w:tab w:val="clear" w:pos="1080"/>
      </w:tabs>
      <w:jc w:val="left"/>
    </w:pPr>
  </w:style>
  <w:style w:type="paragraph" w:customStyle="1" w:styleId="Heading41">
    <w:name w:val="Heading 41"/>
    <w:basedOn w:val="Normal"/>
    <w:rPr>
      <w:rFonts w:ascii="Arial" w:hAnsi="Arial"/>
      <w:b/>
      <w:sz w:val="20"/>
    </w:rPr>
  </w:style>
  <w:style w:type="paragraph" w:customStyle="1" w:styleId="Heading1P">
    <w:name w:val="Heading 1P"/>
    <w:basedOn w:val="Heading1"/>
    <w:pPr>
      <w:ind w:left="360"/>
    </w:pPr>
  </w:style>
  <w:style w:type="paragraph" w:styleId="List">
    <w:name w:val="List"/>
    <w:basedOn w:val="Normal"/>
    <w:semiHidden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</vt:lpstr>
    </vt:vector>
  </TitlesOfParts>
  <Company>Norbert Industries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</dc:title>
  <dc:subject/>
  <dc:creator>Bill Allen</dc:creator>
  <cp:keywords/>
  <cp:lastModifiedBy>Eric Lord</cp:lastModifiedBy>
  <cp:revision>6</cp:revision>
  <cp:lastPrinted>2018-09-05T17:38:00Z</cp:lastPrinted>
  <dcterms:created xsi:type="dcterms:W3CDTF">2018-01-18T18:47:00Z</dcterms:created>
  <dcterms:modified xsi:type="dcterms:W3CDTF">2023-12-11T16:45:00Z</dcterms:modified>
</cp:coreProperties>
</file>